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0220" w:rsidRPr="007D2ED6" w:rsidRDefault="00750220" w:rsidP="007D2ED6">
      <w:pPr>
        <w:spacing w:line="480" w:lineRule="auto"/>
      </w:pPr>
      <w:bookmarkStart w:id="0" w:name="_GoBack"/>
      <w:bookmarkEnd w:id="0"/>
    </w:p>
    <w:p w:rsidR="00750220" w:rsidRPr="007D2ED6" w:rsidRDefault="00750220" w:rsidP="007D2ED6">
      <w:pPr>
        <w:spacing w:line="480" w:lineRule="auto"/>
      </w:pPr>
    </w:p>
    <w:p w:rsidR="00750220" w:rsidRPr="007D2ED6" w:rsidRDefault="00750220" w:rsidP="007D2ED6">
      <w:pPr>
        <w:spacing w:line="480" w:lineRule="auto"/>
        <w:rPr>
          <w:b/>
        </w:rPr>
      </w:pPr>
      <w:r w:rsidRPr="007D2ED6">
        <w:rPr>
          <w:b/>
        </w:rPr>
        <w:t>WASTE AUDIT</w:t>
      </w:r>
    </w:p>
    <w:p w:rsidR="00750220" w:rsidRPr="007D2ED6" w:rsidRDefault="00750220" w:rsidP="007D2ED6">
      <w:pPr>
        <w:spacing w:line="48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9"/>
        <w:gridCol w:w="6421"/>
      </w:tblGrid>
      <w:tr w:rsidR="007F6524" w:rsidRPr="007D2ED6" w:rsidTr="000E4DF5">
        <w:tc>
          <w:tcPr>
            <w:tcW w:w="2952" w:type="dxa"/>
            <w:shd w:val="clear" w:color="auto" w:fill="auto"/>
          </w:tcPr>
          <w:p w:rsidR="007F6524" w:rsidRPr="007D2ED6" w:rsidRDefault="000175C4" w:rsidP="007D2ED6">
            <w:pPr>
              <w:spacing w:line="480" w:lineRule="auto"/>
              <w:rPr>
                <w:b/>
              </w:rPr>
            </w:pPr>
            <w:r w:rsidRPr="007D2ED6">
              <w:rPr>
                <w:b/>
              </w:rPr>
              <w:t>Typical Waste</w:t>
            </w:r>
            <w:r w:rsidR="007F6524" w:rsidRPr="007D2ED6">
              <w:rPr>
                <w:b/>
              </w:rPr>
              <w:t xml:space="preserve"> Categories</w:t>
            </w:r>
          </w:p>
        </w:tc>
        <w:tc>
          <w:tcPr>
            <w:tcW w:w="6516" w:type="dxa"/>
            <w:shd w:val="clear" w:color="auto" w:fill="auto"/>
          </w:tcPr>
          <w:p w:rsidR="007F6524" w:rsidRPr="007D2ED6" w:rsidRDefault="007F6524" w:rsidP="007D2ED6">
            <w:pPr>
              <w:spacing w:line="480" w:lineRule="auto"/>
              <w:rPr>
                <w:b/>
              </w:rPr>
            </w:pPr>
            <w:r w:rsidRPr="007D2ED6">
              <w:rPr>
                <w:b/>
              </w:rPr>
              <w:t>Describe Issues Identified</w:t>
            </w:r>
          </w:p>
        </w:tc>
      </w:tr>
      <w:tr w:rsidR="007F6524" w:rsidRPr="007D2ED6" w:rsidTr="000E4DF5">
        <w:tc>
          <w:tcPr>
            <w:tcW w:w="2952" w:type="dxa"/>
            <w:shd w:val="clear" w:color="auto" w:fill="auto"/>
          </w:tcPr>
          <w:p w:rsidR="007F6524" w:rsidRPr="007D2ED6" w:rsidRDefault="007F6524" w:rsidP="007D2ED6">
            <w:pPr>
              <w:spacing w:line="480" w:lineRule="auto"/>
            </w:pPr>
            <w:r w:rsidRPr="007D2ED6">
              <w:t>Overproduction</w:t>
            </w:r>
          </w:p>
        </w:tc>
        <w:tc>
          <w:tcPr>
            <w:tcW w:w="6516" w:type="dxa"/>
            <w:shd w:val="clear" w:color="auto" w:fill="auto"/>
          </w:tcPr>
          <w:p w:rsidR="00A351DF" w:rsidRPr="007D2ED6" w:rsidRDefault="00A351DF" w:rsidP="007D2ED6">
            <w:pPr>
              <w:pStyle w:val="ListParagraph"/>
              <w:ind w:left="0" w:firstLine="0"/>
              <w:rPr>
                <w:rFonts w:ascii="Times New Roman" w:hAnsi="Times New Roman" w:cs="Times New Roman"/>
                <w:sz w:val="24"/>
                <w:szCs w:val="24"/>
              </w:rPr>
            </w:pPr>
            <w:r w:rsidRPr="007D2ED6">
              <w:rPr>
                <w:rFonts w:ascii="Times New Roman" w:hAnsi="Times New Roman" w:cs="Times New Roman"/>
                <w:sz w:val="24"/>
                <w:szCs w:val="24"/>
              </w:rPr>
              <w:t>the use of excess screens on customer servicing systems, frequently requiring customers to provide unnecessary proof of claim, and requiring the customers to call the company during its operating hours were the major wastes resulting from overproduction at service with a smile</w:t>
            </w:r>
          </w:p>
          <w:p w:rsidR="007F6524" w:rsidRPr="007D2ED6" w:rsidRDefault="007F6524" w:rsidP="007D2ED6">
            <w:pPr>
              <w:spacing w:line="480" w:lineRule="auto"/>
            </w:pPr>
          </w:p>
        </w:tc>
      </w:tr>
      <w:tr w:rsidR="007F6524" w:rsidRPr="007D2ED6" w:rsidTr="000E4DF5">
        <w:tc>
          <w:tcPr>
            <w:tcW w:w="2952" w:type="dxa"/>
            <w:shd w:val="clear" w:color="auto" w:fill="auto"/>
          </w:tcPr>
          <w:p w:rsidR="007F6524" w:rsidRPr="007D2ED6" w:rsidRDefault="007F6524" w:rsidP="007D2ED6">
            <w:pPr>
              <w:spacing w:line="480" w:lineRule="auto"/>
            </w:pPr>
            <w:r w:rsidRPr="007D2ED6">
              <w:t>Excess Inventory</w:t>
            </w:r>
          </w:p>
        </w:tc>
        <w:tc>
          <w:tcPr>
            <w:tcW w:w="6516" w:type="dxa"/>
            <w:shd w:val="clear" w:color="auto" w:fill="auto"/>
          </w:tcPr>
          <w:p w:rsidR="007F6524" w:rsidRPr="007D2ED6" w:rsidRDefault="003A38D3" w:rsidP="007D2ED6">
            <w:pPr>
              <w:spacing w:line="480" w:lineRule="auto"/>
            </w:pPr>
            <w:r w:rsidRPr="007D2ED6">
              <w:t>excess work-in-process inventories including  escalation queues, transfer queues, and the  inventories of back-logs  of customer requests, customer request back-logs, excessive e-mails were the excess inventories at service with a smile</w:t>
            </w:r>
          </w:p>
          <w:p w:rsidR="007F6524" w:rsidRPr="007D2ED6" w:rsidRDefault="007F6524" w:rsidP="007D2ED6">
            <w:pPr>
              <w:spacing w:line="480" w:lineRule="auto"/>
            </w:pPr>
          </w:p>
        </w:tc>
      </w:tr>
      <w:tr w:rsidR="007F6524" w:rsidRPr="007D2ED6" w:rsidTr="000E4DF5">
        <w:tc>
          <w:tcPr>
            <w:tcW w:w="2952" w:type="dxa"/>
            <w:shd w:val="clear" w:color="auto" w:fill="auto"/>
          </w:tcPr>
          <w:p w:rsidR="007F6524" w:rsidRPr="007D2ED6" w:rsidRDefault="007F6524" w:rsidP="007D2ED6">
            <w:pPr>
              <w:spacing w:line="480" w:lineRule="auto"/>
            </w:pPr>
            <w:r w:rsidRPr="007D2ED6">
              <w:t>Waiting or Idle Time</w:t>
            </w:r>
          </w:p>
        </w:tc>
        <w:tc>
          <w:tcPr>
            <w:tcW w:w="6516" w:type="dxa"/>
            <w:shd w:val="clear" w:color="auto" w:fill="auto"/>
          </w:tcPr>
          <w:p w:rsidR="007F6524" w:rsidRPr="007D2ED6" w:rsidRDefault="003A38D3" w:rsidP="007D2ED6">
            <w:pPr>
              <w:spacing w:line="480" w:lineRule="auto"/>
            </w:pPr>
            <w:r w:rsidRPr="007D2ED6">
              <w:t>long and frequent hours of holding incoming calls, an ineffective and slow response for the self-service applications placed by clients on the company’s online platforms contributed to the waiting and idle time waste at service with a smile</w:t>
            </w:r>
          </w:p>
          <w:p w:rsidR="007F6524" w:rsidRPr="007D2ED6" w:rsidRDefault="007F6524" w:rsidP="007D2ED6">
            <w:pPr>
              <w:spacing w:line="480" w:lineRule="auto"/>
            </w:pPr>
          </w:p>
        </w:tc>
      </w:tr>
      <w:tr w:rsidR="007F6524" w:rsidRPr="007D2ED6" w:rsidTr="000E4DF5">
        <w:tc>
          <w:tcPr>
            <w:tcW w:w="2952" w:type="dxa"/>
            <w:shd w:val="clear" w:color="auto" w:fill="auto"/>
          </w:tcPr>
          <w:p w:rsidR="007F6524" w:rsidRPr="007D2ED6" w:rsidRDefault="007F6524" w:rsidP="007D2ED6">
            <w:pPr>
              <w:spacing w:line="480" w:lineRule="auto"/>
            </w:pPr>
            <w:r w:rsidRPr="007D2ED6">
              <w:lastRenderedPageBreak/>
              <w:t>Excess Transport or Movement</w:t>
            </w:r>
          </w:p>
        </w:tc>
        <w:tc>
          <w:tcPr>
            <w:tcW w:w="6516" w:type="dxa"/>
            <w:shd w:val="clear" w:color="auto" w:fill="auto"/>
          </w:tcPr>
          <w:p w:rsidR="00746CDF" w:rsidRPr="007D2ED6" w:rsidRDefault="00746CDF" w:rsidP="007D2ED6">
            <w:pPr>
              <w:spacing w:line="480" w:lineRule="auto"/>
            </w:pPr>
            <w:r w:rsidRPr="007D2ED6">
              <w:t xml:space="preserve"> movement of information that does not have any value added in it, unnecessary data production and unrequired documentation accounted for excess transport waste at service with a smile</w:t>
            </w:r>
          </w:p>
          <w:p w:rsidR="007F6524" w:rsidRPr="007D2ED6" w:rsidRDefault="007F6524" w:rsidP="007D2ED6">
            <w:pPr>
              <w:spacing w:line="480" w:lineRule="auto"/>
            </w:pPr>
          </w:p>
        </w:tc>
      </w:tr>
      <w:tr w:rsidR="007F6524" w:rsidRPr="007D2ED6" w:rsidTr="000E4DF5">
        <w:tc>
          <w:tcPr>
            <w:tcW w:w="2952" w:type="dxa"/>
            <w:shd w:val="clear" w:color="auto" w:fill="auto"/>
          </w:tcPr>
          <w:p w:rsidR="007F6524" w:rsidRPr="007D2ED6" w:rsidRDefault="007F6524" w:rsidP="007D2ED6">
            <w:pPr>
              <w:spacing w:line="480" w:lineRule="auto"/>
            </w:pPr>
            <w:r w:rsidRPr="007D2ED6">
              <w:t xml:space="preserve">Non-Value Added Processing </w:t>
            </w:r>
          </w:p>
        </w:tc>
        <w:tc>
          <w:tcPr>
            <w:tcW w:w="6516" w:type="dxa"/>
            <w:shd w:val="clear" w:color="auto" w:fill="auto"/>
          </w:tcPr>
          <w:p w:rsidR="007F6524" w:rsidRPr="007D2ED6" w:rsidRDefault="002C3DD9" w:rsidP="007D2ED6">
            <w:pPr>
              <w:spacing w:line="480" w:lineRule="auto"/>
            </w:pPr>
            <w:r w:rsidRPr="007D2ED6">
              <w:t>Non-value added transportation, non-valued added data processing, non-value added documentation was a common at service with a smile.</w:t>
            </w:r>
          </w:p>
          <w:p w:rsidR="007F6524" w:rsidRPr="007D2ED6" w:rsidRDefault="007F6524" w:rsidP="007D2ED6">
            <w:pPr>
              <w:spacing w:line="480" w:lineRule="auto"/>
            </w:pPr>
          </w:p>
        </w:tc>
      </w:tr>
      <w:tr w:rsidR="007F6524" w:rsidRPr="007D2ED6" w:rsidTr="000E4DF5">
        <w:tc>
          <w:tcPr>
            <w:tcW w:w="2952" w:type="dxa"/>
            <w:shd w:val="clear" w:color="auto" w:fill="auto"/>
          </w:tcPr>
          <w:p w:rsidR="007F6524" w:rsidRPr="007D2ED6" w:rsidRDefault="007F6524" w:rsidP="007D2ED6">
            <w:pPr>
              <w:spacing w:line="480" w:lineRule="auto"/>
            </w:pPr>
            <w:r w:rsidRPr="007D2ED6">
              <w:t>Defects, Mistakes, Rework, Corrections, Queries, Inspect Others</w:t>
            </w:r>
          </w:p>
        </w:tc>
        <w:tc>
          <w:tcPr>
            <w:tcW w:w="6516" w:type="dxa"/>
            <w:shd w:val="clear" w:color="auto" w:fill="auto"/>
          </w:tcPr>
          <w:p w:rsidR="004C5ABD" w:rsidRPr="007D2ED6" w:rsidRDefault="004C5ABD" w:rsidP="007D2ED6">
            <w:pPr>
              <w:pStyle w:val="ListParagraph"/>
              <w:ind w:left="0" w:firstLine="0"/>
              <w:rPr>
                <w:rFonts w:ascii="Times New Roman" w:hAnsi="Times New Roman" w:cs="Times New Roman"/>
                <w:sz w:val="24"/>
                <w:szCs w:val="24"/>
              </w:rPr>
            </w:pPr>
            <w:r w:rsidRPr="007D2ED6">
              <w:rPr>
                <w:rFonts w:ascii="Times New Roman" w:hAnsi="Times New Roman" w:cs="Times New Roman"/>
                <w:sz w:val="24"/>
                <w:szCs w:val="24"/>
              </w:rPr>
              <w:t>Inappropriate work processes, the improper use of technologies like the  non-CRM systems for servicing, the application of workarounds, the execution of manual error prone steps, and the presence of multiple sign-offs contribute to wastes at Service with a smile.  There are also queries and quality defects at service with a smile. consumption of information that is not accurately provided,  online forms that are prone to errors, the use of manual forms that have some unnecessary fields, constant reworking and the use of customer databases that are outdated further accounts for wastes at service with a smile</w:t>
            </w:r>
          </w:p>
          <w:p w:rsidR="004C5ABD" w:rsidRPr="007D2ED6" w:rsidRDefault="004C5ABD" w:rsidP="007D2ED6">
            <w:pPr>
              <w:pStyle w:val="ListParagraph"/>
              <w:ind w:left="0" w:firstLine="0"/>
              <w:rPr>
                <w:rFonts w:ascii="Times New Roman" w:hAnsi="Times New Roman" w:cs="Times New Roman"/>
                <w:sz w:val="24"/>
                <w:szCs w:val="24"/>
              </w:rPr>
            </w:pPr>
          </w:p>
          <w:p w:rsidR="007F6524" w:rsidRPr="007D2ED6" w:rsidRDefault="007F6524" w:rsidP="007D2ED6">
            <w:pPr>
              <w:spacing w:line="480" w:lineRule="auto"/>
            </w:pPr>
          </w:p>
        </w:tc>
      </w:tr>
      <w:tr w:rsidR="007F6524" w:rsidRPr="007D2ED6" w:rsidTr="000E4DF5">
        <w:tc>
          <w:tcPr>
            <w:tcW w:w="2952" w:type="dxa"/>
            <w:shd w:val="clear" w:color="auto" w:fill="auto"/>
          </w:tcPr>
          <w:p w:rsidR="007F6524" w:rsidRPr="007D2ED6" w:rsidRDefault="007F6524" w:rsidP="007D2ED6">
            <w:pPr>
              <w:spacing w:line="480" w:lineRule="auto"/>
            </w:pPr>
            <w:r w:rsidRPr="007D2ED6">
              <w:t>Excess Motions</w:t>
            </w:r>
          </w:p>
        </w:tc>
        <w:tc>
          <w:tcPr>
            <w:tcW w:w="6516" w:type="dxa"/>
            <w:shd w:val="clear" w:color="auto" w:fill="auto"/>
          </w:tcPr>
          <w:p w:rsidR="007F6524" w:rsidRPr="007D2ED6" w:rsidRDefault="00CB18D8" w:rsidP="007D2ED6">
            <w:pPr>
              <w:pStyle w:val="ListParagraph"/>
              <w:ind w:left="0" w:firstLine="0"/>
              <w:rPr>
                <w:rFonts w:ascii="Times New Roman" w:hAnsi="Times New Roman" w:cs="Times New Roman"/>
                <w:sz w:val="24"/>
                <w:szCs w:val="24"/>
              </w:rPr>
            </w:pPr>
            <w:r w:rsidRPr="007D2ED6">
              <w:rPr>
                <w:rFonts w:ascii="Times New Roman" w:hAnsi="Times New Roman" w:cs="Times New Roman"/>
                <w:sz w:val="24"/>
                <w:szCs w:val="24"/>
              </w:rPr>
              <w:t xml:space="preserve">Unnecessary motion also results in wastage at service with a smile. There is a habit of individuals accessing two distinct servicing applications at ago, individuals frequently walk to </w:t>
            </w:r>
            <w:r w:rsidRPr="007D2ED6">
              <w:rPr>
                <w:rFonts w:ascii="Times New Roman" w:hAnsi="Times New Roman" w:cs="Times New Roman"/>
                <w:sz w:val="24"/>
                <w:szCs w:val="24"/>
              </w:rPr>
              <w:lastRenderedPageBreak/>
              <w:t>printer, unnecessary request handoffs, and an uncoordinated travel from one desk to another desk. All these burden service with a smile with avoidable wastes.</w:t>
            </w:r>
          </w:p>
        </w:tc>
      </w:tr>
      <w:tr w:rsidR="007F6524" w:rsidRPr="007D2ED6" w:rsidTr="000E4DF5">
        <w:tc>
          <w:tcPr>
            <w:tcW w:w="2952" w:type="dxa"/>
            <w:shd w:val="clear" w:color="auto" w:fill="auto"/>
          </w:tcPr>
          <w:p w:rsidR="007F6524" w:rsidRPr="007D2ED6" w:rsidRDefault="007F6524" w:rsidP="007D2ED6">
            <w:pPr>
              <w:spacing w:line="480" w:lineRule="auto"/>
            </w:pPr>
            <w:r w:rsidRPr="007D2ED6">
              <w:lastRenderedPageBreak/>
              <w:t>Underutilized People</w:t>
            </w:r>
          </w:p>
        </w:tc>
        <w:tc>
          <w:tcPr>
            <w:tcW w:w="6516" w:type="dxa"/>
            <w:shd w:val="clear" w:color="auto" w:fill="auto"/>
          </w:tcPr>
          <w:p w:rsidR="007F6524" w:rsidRPr="007D2ED6" w:rsidRDefault="004C5ABD" w:rsidP="007D2ED6">
            <w:pPr>
              <w:spacing w:line="480" w:lineRule="auto"/>
            </w:pPr>
            <w:r w:rsidRPr="007D2ED6">
              <w:t>unutilized creativity that results in failure to adhere to the set standard operating procedures, high rates of absenteeism, unmotivated personnel, underutilized personnel and slow delivery processes which increase the costs of operation and lowers the rate of quality improvement at the institution</w:t>
            </w:r>
          </w:p>
          <w:p w:rsidR="007F6524" w:rsidRPr="007D2ED6" w:rsidRDefault="007F6524" w:rsidP="007D2ED6">
            <w:pPr>
              <w:spacing w:line="480" w:lineRule="auto"/>
            </w:pPr>
          </w:p>
        </w:tc>
      </w:tr>
      <w:tr w:rsidR="007F6524" w:rsidRPr="007D2ED6" w:rsidTr="000E4DF5">
        <w:tc>
          <w:tcPr>
            <w:tcW w:w="2952" w:type="dxa"/>
            <w:shd w:val="clear" w:color="auto" w:fill="auto"/>
          </w:tcPr>
          <w:p w:rsidR="007F6524" w:rsidRPr="007D2ED6" w:rsidRDefault="007F6524" w:rsidP="007D2ED6">
            <w:pPr>
              <w:spacing w:line="480" w:lineRule="auto"/>
            </w:pPr>
            <w:r w:rsidRPr="007D2ED6">
              <w:t>Resistance to Change</w:t>
            </w:r>
          </w:p>
        </w:tc>
        <w:tc>
          <w:tcPr>
            <w:tcW w:w="6516" w:type="dxa"/>
            <w:shd w:val="clear" w:color="auto" w:fill="auto"/>
          </w:tcPr>
          <w:p w:rsidR="007F6524" w:rsidRPr="007D2ED6" w:rsidRDefault="00046B3C" w:rsidP="007D2ED6">
            <w:pPr>
              <w:spacing w:line="480" w:lineRule="auto"/>
            </w:pPr>
            <w:r w:rsidRPr="007D2ED6">
              <w:t>This was not a waste at service with a smile</w:t>
            </w:r>
          </w:p>
        </w:tc>
      </w:tr>
      <w:tr w:rsidR="000175C4" w:rsidRPr="007D2ED6" w:rsidTr="000E4DF5">
        <w:tc>
          <w:tcPr>
            <w:tcW w:w="2952" w:type="dxa"/>
            <w:shd w:val="clear" w:color="auto" w:fill="auto"/>
          </w:tcPr>
          <w:p w:rsidR="000175C4" w:rsidRPr="007D2ED6" w:rsidRDefault="000175C4" w:rsidP="007D2ED6">
            <w:pPr>
              <w:spacing w:line="480" w:lineRule="auto"/>
            </w:pPr>
            <w:r w:rsidRPr="007D2ED6">
              <w:t>Customer/Other Risks</w:t>
            </w:r>
          </w:p>
        </w:tc>
        <w:tc>
          <w:tcPr>
            <w:tcW w:w="6516" w:type="dxa"/>
            <w:shd w:val="clear" w:color="auto" w:fill="auto"/>
          </w:tcPr>
          <w:p w:rsidR="000175C4" w:rsidRPr="007D2ED6" w:rsidRDefault="000175C4" w:rsidP="007D2ED6">
            <w:pPr>
              <w:spacing w:line="480" w:lineRule="auto"/>
            </w:pPr>
          </w:p>
          <w:p w:rsidR="000175C4" w:rsidRPr="007D2ED6" w:rsidRDefault="00046B3C" w:rsidP="007D2ED6">
            <w:pPr>
              <w:spacing w:line="480" w:lineRule="auto"/>
            </w:pPr>
            <w:r w:rsidRPr="007D2ED6">
              <w:t>There were no other risks identified in the audit</w:t>
            </w:r>
          </w:p>
        </w:tc>
      </w:tr>
    </w:tbl>
    <w:p w:rsidR="00750220" w:rsidRPr="007D2ED6" w:rsidRDefault="00750220" w:rsidP="007D2ED6">
      <w:pPr>
        <w:spacing w:line="480" w:lineRule="auto"/>
      </w:pPr>
    </w:p>
    <w:p w:rsidR="000E4DF5" w:rsidRPr="007D2ED6" w:rsidRDefault="0094444A" w:rsidP="007D2ED6">
      <w:pPr>
        <w:spacing w:line="480" w:lineRule="auto"/>
        <w:rPr>
          <w:b/>
          <w:u w:val="single"/>
        </w:rPr>
      </w:pPr>
      <w:r w:rsidRPr="007D2ED6">
        <w:rPr>
          <w:b/>
          <w:bCs/>
          <w:color w:val="333333"/>
          <w:u w:val="single"/>
        </w:rPr>
        <w:t>Analyze a Waste</w:t>
      </w:r>
      <w:r w:rsidR="000E4DF5" w:rsidRPr="007D2ED6">
        <w:rPr>
          <w:b/>
          <w:u w:val="single"/>
        </w:rPr>
        <w:t>:</w:t>
      </w:r>
    </w:p>
    <w:p w:rsidR="00330111" w:rsidRPr="007D2ED6" w:rsidRDefault="00330111" w:rsidP="007D2ED6">
      <w:pPr>
        <w:spacing w:line="480" w:lineRule="auto"/>
      </w:pPr>
      <w:r w:rsidRPr="007D2ED6">
        <w:t>Underutilized people account for waste at service with a smile.</w:t>
      </w:r>
      <w:r w:rsidR="00E32189" w:rsidRPr="007D2ED6">
        <w:t xml:space="preserve"> </w:t>
      </w:r>
      <w:r w:rsidR="00EB1FE2" w:rsidRPr="007D2ED6">
        <w:t>There</w:t>
      </w:r>
      <w:r w:rsidR="00E32189" w:rsidRPr="007D2ED6">
        <w:t xml:space="preserve"> are high rates of abseenteesim, slow </w:t>
      </w:r>
      <w:r w:rsidR="00EB1FE2" w:rsidRPr="007D2ED6">
        <w:t>delivery</w:t>
      </w:r>
      <w:r w:rsidR="00E32189" w:rsidRPr="007D2ED6">
        <w:t xml:space="preserve"> processes and failure of </w:t>
      </w:r>
      <w:r w:rsidR="00EB1FE2" w:rsidRPr="007D2ED6">
        <w:t>adherence</w:t>
      </w:r>
      <w:r w:rsidR="00E32189" w:rsidRPr="007D2ED6">
        <w:t xml:space="preserve"> to the set operating procedures. To eradicate the waste</w:t>
      </w:r>
      <w:r w:rsidR="00EB1FE2" w:rsidRPr="007D2ED6">
        <w:t>, service</w:t>
      </w:r>
      <w:r w:rsidR="00E32189" w:rsidRPr="007D2ED6">
        <w:t xml:space="preserve"> with a smile should enact policies that allow for employees to be punished when they fail to adhere to the set rules. Service with a smile should avoid employing personnel that are not very qualified. This will ensure that the employees are maximally utilized to reduce wastage. Delivery processes should be done based on customer demand. The delivery </w:t>
      </w:r>
      <w:r w:rsidR="00EB1FE2" w:rsidRPr="007D2ED6">
        <w:t>should</w:t>
      </w:r>
      <w:r w:rsidR="00E32189" w:rsidRPr="007D2ED6">
        <w:t xml:space="preserve"> also be done promptly to save on time.</w:t>
      </w:r>
    </w:p>
    <w:p w:rsidR="00E32189" w:rsidRPr="007D2ED6" w:rsidRDefault="00E32189" w:rsidP="007D2ED6">
      <w:pPr>
        <w:spacing w:line="480" w:lineRule="auto"/>
      </w:pPr>
    </w:p>
    <w:p w:rsidR="0094444A" w:rsidRPr="007D2ED6" w:rsidRDefault="0094444A" w:rsidP="007D2ED6">
      <w:pPr>
        <w:spacing w:line="480" w:lineRule="auto"/>
        <w:rPr>
          <w:b/>
          <w:u w:val="single"/>
        </w:rPr>
      </w:pPr>
      <w:r w:rsidRPr="007D2ED6">
        <w:rPr>
          <w:rStyle w:val="Strong"/>
          <w:color w:val="333333"/>
          <w:u w:val="single"/>
        </w:rPr>
        <w:t>Review Audit</w:t>
      </w:r>
    </w:p>
    <w:p w:rsidR="000E4DF5" w:rsidRPr="007D2ED6" w:rsidRDefault="000E4DF5" w:rsidP="007D2ED6">
      <w:pPr>
        <w:spacing w:line="480" w:lineRule="auto"/>
      </w:pPr>
    </w:p>
    <w:p w:rsidR="00303180" w:rsidRPr="007D2ED6" w:rsidRDefault="00303180" w:rsidP="007D2ED6">
      <w:pPr>
        <w:spacing w:line="480" w:lineRule="auto"/>
      </w:pPr>
      <w:r w:rsidRPr="007D2ED6">
        <w:t xml:space="preserve">The results of the audit involved a review by the personnel at service with a smile and the surrounding community. Most of the community members were customers at service with a smile and approved the waste that were identified in the audit. Some of the recommendations given at the waste analysis were also proposed by these stakeholders. </w:t>
      </w:r>
    </w:p>
    <w:p w:rsidR="00581931" w:rsidRPr="007D2ED6" w:rsidRDefault="00581931" w:rsidP="007D2ED6">
      <w:pPr>
        <w:spacing w:line="480" w:lineRule="auto"/>
        <w:rPr>
          <w:b/>
          <w:u w:val="single"/>
        </w:rPr>
      </w:pPr>
      <w:r w:rsidRPr="007D2ED6">
        <w:rPr>
          <w:b/>
          <w:u w:val="single"/>
        </w:rPr>
        <w:t>Lessons Learned:</w:t>
      </w:r>
    </w:p>
    <w:p w:rsidR="00581931" w:rsidRPr="007D2ED6" w:rsidRDefault="00303180" w:rsidP="007D2ED6">
      <w:pPr>
        <w:spacing w:line="480" w:lineRule="auto"/>
      </w:pPr>
      <w:r w:rsidRPr="007D2ED6">
        <w:t xml:space="preserve">I learnt that some of the factors that we do not regard highly like office movement of </w:t>
      </w:r>
      <w:r w:rsidR="00EB1FE2" w:rsidRPr="007D2ED6">
        <w:t>individuals</w:t>
      </w:r>
      <w:r w:rsidRPr="007D2ED6">
        <w:t xml:space="preserve"> from one desk to another account for waste.</w:t>
      </w:r>
    </w:p>
    <w:p w:rsidR="00303180" w:rsidRPr="007D2ED6" w:rsidRDefault="00303180" w:rsidP="007D2ED6">
      <w:pPr>
        <w:spacing w:line="480" w:lineRule="auto"/>
      </w:pPr>
      <w:r w:rsidRPr="007D2ED6">
        <w:t xml:space="preserve">I also learnt that streamlining one waste category results in the streamlining of other waste categories. For example, when delivery is </w:t>
      </w:r>
      <w:r w:rsidR="00EB1FE2" w:rsidRPr="007D2ED6">
        <w:t>improved</w:t>
      </w:r>
      <w:r w:rsidRPr="007D2ED6">
        <w:t xml:space="preserve">, time wastage, the time customers wait online for their responses, are </w:t>
      </w:r>
      <w:r w:rsidR="00EB1FE2" w:rsidRPr="007D2ED6">
        <w:t>subsequently</w:t>
      </w:r>
      <w:r w:rsidRPr="007D2ED6">
        <w:t xml:space="preserve"> reduced.</w:t>
      </w:r>
    </w:p>
    <w:p w:rsidR="005F31D0" w:rsidRPr="007D2ED6" w:rsidRDefault="005F31D0" w:rsidP="007D2ED6">
      <w:pPr>
        <w:spacing w:line="480" w:lineRule="auto"/>
      </w:pPr>
      <w:r w:rsidRPr="007D2ED6">
        <w:t xml:space="preserve">I also learnt that failure to adhere to the set standards of an organization also </w:t>
      </w:r>
      <w:r w:rsidR="00EB1FE2" w:rsidRPr="007D2ED6">
        <w:t>results</w:t>
      </w:r>
      <w:r w:rsidRPr="007D2ED6">
        <w:t xml:space="preserve"> in waste </w:t>
      </w:r>
      <w:r w:rsidR="00EB1FE2" w:rsidRPr="007D2ED6">
        <w:t>and results</w:t>
      </w:r>
      <w:r w:rsidRPr="007D2ED6">
        <w:t xml:space="preserve"> in the organization incurring other avoidable wastes like untimely deliveries, high costs of production.</w:t>
      </w:r>
    </w:p>
    <w:p w:rsidR="005F31D0" w:rsidRPr="007D2ED6" w:rsidRDefault="005F31D0" w:rsidP="007D2ED6">
      <w:pPr>
        <w:spacing w:line="480" w:lineRule="auto"/>
      </w:pPr>
      <w:r w:rsidRPr="007D2ED6">
        <w:t xml:space="preserve">I also learnt that having unqualified </w:t>
      </w:r>
      <w:r w:rsidR="00EB1FE2" w:rsidRPr="007D2ED6">
        <w:t>personnel</w:t>
      </w:r>
      <w:r w:rsidRPr="007D2ED6">
        <w:t xml:space="preserve"> is a type of waste as it inhibits the processes at the organization. It leads to rework and unwanted productions which </w:t>
      </w:r>
      <w:r w:rsidR="00EB1FE2" w:rsidRPr="007D2ED6">
        <w:t>further</w:t>
      </w:r>
      <w:r w:rsidRPr="007D2ED6">
        <w:t xml:space="preserve"> contribute to waste.</w:t>
      </w:r>
    </w:p>
    <w:sectPr w:rsidR="005F31D0" w:rsidRPr="007D2ED6" w:rsidSect="007502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2C6C48"/>
    <w:multiLevelType w:val="hybridMultilevel"/>
    <w:tmpl w:val="C9B6E9E0"/>
    <w:lvl w:ilvl="0" w:tplc="E7008E4A">
      <w:start w:val="1"/>
      <w:numFmt w:val="bullet"/>
      <w:lvlText w:val="•"/>
      <w:lvlJc w:val="left"/>
      <w:pPr>
        <w:tabs>
          <w:tab w:val="num" w:pos="720"/>
        </w:tabs>
        <w:ind w:left="720" w:hanging="360"/>
      </w:pPr>
      <w:rPr>
        <w:rFonts w:ascii="Times New Roman" w:hAnsi="Times New Roman" w:hint="default"/>
      </w:rPr>
    </w:lvl>
    <w:lvl w:ilvl="1" w:tplc="2F8454A2" w:tentative="1">
      <w:start w:val="1"/>
      <w:numFmt w:val="bullet"/>
      <w:lvlText w:val="•"/>
      <w:lvlJc w:val="left"/>
      <w:pPr>
        <w:tabs>
          <w:tab w:val="num" w:pos="1440"/>
        </w:tabs>
        <w:ind w:left="1440" w:hanging="360"/>
      </w:pPr>
      <w:rPr>
        <w:rFonts w:ascii="Times New Roman" w:hAnsi="Times New Roman" w:hint="default"/>
      </w:rPr>
    </w:lvl>
    <w:lvl w:ilvl="2" w:tplc="6044A57C" w:tentative="1">
      <w:start w:val="1"/>
      <w:numFmt w:val="bullet"/>
      <w:lvlText w:val="•"/>
      <w:lvlJc w:val="left"/>
      <w:pPr>
        <w:tabs>
          <w:tab w:val="num" w:pos="2160"/>
        </w:tabs>
        <w:ind w:left="2160" w:hanging="360"/>
      </w:pPr>
      <w:rPr>
        <w:rFonts w:ascii="Times New Roman" w:hAnsi="Times New Roman" w:hint="default"/>
      </w:rPr>
    </w:lvl>
    <w:lvl w:ilvl="3" w:tplc="0FC6900E" w:tentative="1">
      <w:start w:val="1"/>
      <w:numFmt w:val="bullet"/>
      <w:lvlText w:val="•"/>
      <w:lvlJc w:val="left"/>
      <w:pPr>
        <w:tabs>
          <w:tab w:val="num" w:pos="2880"/>
        </w:tabs>
        <w:ind w:left="2880" w:hanging="360"/>
      </w:pPr>
      <w:rPr>
        <w:rFonts w:ascii="Times New Roman" w:hAnsi="Times New Roman" w:hint="default"/>
      </w:rPr>
    </w:lvl>
    <w:lvl w:ilvl="4" w:tplc="D74647DA" w:tentative="1">
      <w:start w:val="1"/>
      <w:numFmt w:val="bullet"/>
      <w:lvlText w:val="•"/>
      <w:lvlJc w:val="left"/>
      <w:pPr>
        <w:tabs>
          <w:tab w:val="num" w:pos="3600"/>
        </w:tabs>
        <w:ind w:left="3600" w:hanging="360"/>
      </w:pPr>
      <w:rPr>
        <w:rFonts w:ascii="Times New Roman" w:hAnsi="Times New Roman" w:hint="default"/>
      </w:rPr>
    </w:lvl>
    <w:lvl w:ilvl="5" w:tplc="0960FDA2" w:tentative="1">
      <w:start w:val="1"/>
      <w:numFmt w:val="bullet"/>
      <w:lvlText w:val="•"/>
      <w:lvlJc w:val="left"/>
      <w:pPr>
        <w:tabs>
          <w:tab w:val="num" w:pos="4320"/>
        </w:tabs>
        <w:ind w:left="4320" w:hanging="360"/>
      </w:pPr>
      <w:rPr>
        <w:rFonts w:ascii="Times New Roman" w:hAnsi="Times New Roman" w:hint="default"/>
      </w:rPr>
    </w:lvl>
    <w:lvl w:ilvl="6" w:tplc="D0C6C68E" w:tentative="1">
      <w:start w:val="1"/>
      <w:numFmt w:val="bullet"/>
      <w:lvlText w:val="•"/>
      <w:lvlJc w:val="left"/>
      <w:pPr>
        <w:tabs>
          <w:tab w:val="num" w:pos="5040"/>
        </w:tabs>
        <w:ind w:left="5040" w:hanging="360"/>
      </w:pPr>
      <w:rPr>
        <w:rFonts w:ascii="Times New Roman" w:hAnsi="Times New Roman" w:hint="default"/>
      </w:rPr>
    </w:lvl>
    <w:lvl w:ilvl="7" w:tplc="B2DC0F24" w:tentative="1">
      <w:start w:val="1"/>
      <w:numFmt w:val="bullet"/>
      <w:lvlText w:val="•"/>
      <w:lvlJc w:val="left"/>
      <w:pPr>
        <w:tabs>
          <w:tab w:val="num" w:pos="5760"/>
        </w:tabs>
        <w:ind w:left="5760" w:hanging="360"/>
      </w:pPr>
      <w:rPr>
        <w:rFonts w:ascii="Times New Roman" w:hAnsi="Times New Roman" w:hint="default"/>
      </w:rPr>
    </w:lvl>
    <w:lvl w:ilvl="8" w:tplc="2F36AB58"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30EB69B4"/>
    <w:multiLevelType w:val="hybridMultilevel"/>
    <w:tmpl w:val="5D34FD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220"/>
    <w:rsid w:val="000175C4"/>
    <w:rsid w:val="0004593E"/>
    <w:rsid w:val="00046B3C"/>
    <w:rsid w:val="00056ACB"/>
    <w:rsid w:val="00071BBE"/>
    <w:rsid w:val="00092906"/>
    <w:rsid w:val="000A4F91"/>
    <w:rsid w:val="000D2E86"/>
    <w:rsid w:val="000E4DF5"/>
    <w:rsid w:val="00131828"/>
    <w:rsid w:val="00132B9C"/>
    <w:rsid w:val="00135DA7"/>
    <w:rsid w:val="001400D0"/>
    <w:rsid w:val="00154116"/>
    <w:rsid w:val="00163BD4"/>
    <w:rsid w:val="002170D6"/>
    <w:rsid w:val="00291971"/>
    <w:rsid w:val="002A0516"/>
    <w:rsid w:val="002A3D8D"/>
    <w:rsid w:val="002C3DD9"/>
    <w:rsid w:val="002C7639"/>
    <w:rsid w:val="002D43DF"/>
    <w:rsid w:val="003000D6"/>
    <w:rsid w:val="00303180"/>
    <w:rsid w:val="003045EC"/>
    <w:rsid w:val="00311039"/>
    <w:rsid w:val="00330111"/>
    <w:rsid w:val="00371077"/>
    <w:rsid w:val="0037736F"/>
    <w:rsid w:val="00377CB1"/>
    <w:rsid w:val="003A288A"/>
    <w:rsid w:val="003A38D3"/>
    <w:rsid w:val="003A7EA8"/>
    <w:rsid w:val="003B71EB"/>
    <w:rsid w:val="003D0A46"/>
    <w:rsid w:val="003E4DD7"/>
    <w:rsid w:val="00400E98"/>
    <w:rsid w:val="00403335"/>
    <w:rsid w:val="00451152"/>
    <w:rsid w:val="00460454"/>
    <w:rsid w:val="004950FB"/>
    <w:rsid w:val="004A44B9"/>
    <w:rsid w:val="004A739C"/>
    <w:rsid w:val="004C5ABD"/>
    <w:rsid w:val="004C5F56"/>
    <w:rsid w:val="004E42D0"/>
    <w:rsid w:val="00534C99"/>
    <w:rsid w:val="00542386"/>
    <w:rsid w:val="00550AD0"/>
    <w:rsid w:val="00554BCD"/>
    <w:rsid w:val="005765C5"/>
    <w:rsid w:val="00581931"/>
    <w:rsid w:val="00582E84"/>
    <w:rsid w:val="00595999"/>
    <w:rsid w:val="005B454C"/>
    <w:rsid w:val="005D700C"/>
    <w:rsid w:val="005F31D0"/>
    <w:rsid w:val="006021AA"/>
    <w:rsid w:val="006230E5"/>
    <w:rsid w:val="006B1ECF"/>
    <w:rsid w:val="006C3ACA"/>
    <w:rsid w:val="006D7063"/>
    <w:rsid w:val="006E35B8"/>
    <w:rsid w:val="007059B8"/>
    <w:rsid w:val="00706E6A"/>
    <w:rsid w:val="00722137"/>
    <w:rsid w:val="007264FA"/>
    <w:rsid w:val="00746CDF"/>
    <w:rsid w:val="00750220"/>
    <w:rsid w:val="00770845"/>
    <w:rsid w:val="007927E6"/>
    <w:rsid w:val="007A037E"/>
    <w:rsid w:val="007A43BE"/>
    <w:rsid w:val="007B3665"/>
    <w:rsid w:val="007D2ED6"/>
    <w:rsid w:val="007D33F6"/>
    <w:rsid w:val="007F6524"/>
    <w:rsid w:val="00883E27"/>
    <w:rsid w:val="008A567A"/>
    <w:rsid w:val="008C5EC0"/>
    <w:rsid w:val="008C72E7"/>
    <w:rsid w:val="008D2A2B"/>
    <w:rsid w:val="008F3351"/>
    <w:rsid w:val="008F7782"/>
    <w:rsid w:val="009100A5"/>
    <w:rsid w:val="009411C7"/>
    <w:rsid w:val="0094444A"/>
    <w:rsid w:val="00947065"/>
    <w:rsid w:val="0096208D"/>
    <w:rsid w:val="00994ACC"/>
    <w:rsid w:val="009A05B5"/>
    <w:rsid w:val="009D7DD6"/>
    <w:rsid w:val="00A0002A"/>
    <w:rsid w:val="00A1510B"/>
    <w:rsid w:val="00A17706"/>
    <w:rsid w:val="00A351DF"/>
    <w:rsid w:val="00A60116"/>
    <w:rsid w:val="00A8045A"/>
    <w:rsid w:val="00A9444E"/>
    <w:rsid w:val="00AA1647"/>
    <w:rsid w:val="00AB076C"/>
    <w:rsid w:val="00AE67A7"/>
    <w:rsid w:val="00B21F71"/>
    <w:rsid w:val="00B408BA"/>
    <w:rsid w:val="00B4467C"/>
    <w:rsid w:val="00B524C4"/>
    <w:rsid w:val="00B67D07"/>
    <w:rsid w:val="00B701E6"/>
    <w:rsid w:val="00B94700"/>
    <w:rsid w:val="00BA4292"/>
    <w:rsid w:val="00BC2A7B"/>
    <w:rsid w:val="00BE0D74"/>
    <w:rsid w:val="00BE545B"/>
    <w:rsid w:val="00C20DB0"/>
    <w:rsid w:val="00C23000"/>
    <w:rsid w:val="00C34E44"/>
    <w:rsid w:val="00C412E8"/>
    <w:rsid w:val="00C4431C"/>
    <w:rsid w:val="00C65415"/>
    <w:rsid w:val="00C86673"/>
    <w:rsid w:val="00CA4A8A"/>
    <w:rsid w:val="00CB18D8"/>
    <w:rsid w:val="00CF2BBA"/>
    <w:rsid w:val="00D05646"/>
    <w:rsid w:val="00D47604"/>
    <w:rsid w:val="00D71ACC"/>
    <w:rsid w:val="00D71B3E"/>
    <w:rsid w:val="00DC1697"/>
    <w:rsid w:val="00DD44B7"/>
    <w:rsid w:val="00DE3D18"/>
    <w:rsid w:val="00E150F1"/>
    <w:rsid w:val="00E32189"/>
    <w:rsid w:val="00E37419"/>
    <w:rsid w:val="00E976A9"/>
    <w:rsid w:val="00EA311E"/>
    <w:rsid w:val="00EB1FE2"/>
    <w:rsid w:val="00EC6FBB"/>
    <w:rsid w:val="00F475B0"/>
    <w:rsid w:val="00F51D1E"/>
    <w:rsid w:val="00F61BC3"/>
    <w:rsid w:val="00F8049C"/>
    <w:rsid w:val="00F82ED9"/>
    <w:rsid w:val="00FA1413"/>
    <w:rsid w:val="00FD3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3E0084D-8878-476C-B9BF-60C683C8B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502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94444A"/>
    <w:rPr>
      <w:b/>
      <w:bCs/>
    </w:rPr>
  </w:style>
  <w:style w:type="paragraph" w:styleId="ListParagraph">
    <w:name w:val="List Paragraph"/>
    <w:basedOn w:val="Normal"/>
    <w:uiPriority w:val="34"/>
    <w:qFormat/>
    <w:rsid w:val="00A351DF"/>
    <w:pPr>
      <w:spacing w:line="480" w:lineRule="auto"/>
      <w:ind w:left="720" w:firstLine="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498828">
      <w:bodyDiv w:val="1"/>
      <w:marLeft w:val="0"/>
      <w:marRight w:val="0"/>
      <w:marTop w:val="0"/>
      <w:marBottom w:val="0"/>
      <w:divBdr>
        <w:top w:val="none" w:sz="0" w:space="0" w:color="auto"/>
        <w:left w:val="none" w:sz="0" w:space="0" w:color="auto"/>
        <w:bottom w:val="none" w:sz="0" w:space="0" w:color="auto"/>
        <w:right w:val="none" w:sz="0" w:space="0" w:color="auto"/>
      </w:divBdr>
      <w:divsChild>
        <w:div w:id="1478498424">
          <w:marLeft w:val="0"/>
          <w:marRight w:val="0"/>
          <w:marTop w:val="0"/>
          <w:marBottom w:val="0"/>
          <w:divBdr>
            <w:top w:val="none" w:sz="0" w:space="0" w:color="auto"/>
            <w:left w:val="none" w:sz="0" w:space="0" w:color="auto"/>
            <w:bottom w:val="none" w:sz="0" w:space="0" w:color="auto"/>
            <w:right w:val="none" w:sz="0" w:space="0" w:color="auto"/>
          </w:divBdr>
          <w:divsChild>
            <w:div w:id="332882560">
              <w:marLeft w:val="0"/>
              <w:marRight w:val="0"/>
              <w:marTop w:val="0"/>
              <w:marBottom w:val="0"/>
              <w:divBdr>
                <w:top w:val="none" w:sz="0" w:space="0" w:color="auto"/>
                <w:left w:val="none" w:sz="0" w:space="0" w:color="auto"/>
                <w:bottom w:val="none" w:sz="0" w:space="0" w:color="auto"/>
                <w:right w:val="none" w:sz="0" w:space="0" w:color="auto"/>
              </w:divBdr>
            </w:div>
            <w:div w:id="401634577">
              <w:marLeft w:val="0"/>
              <w:marRight w:val="0"/>
              <w:marTop w:val="0"/>
              <w:marBottom w:val="0"/>
              <w:divBdr>
                <w:top w:val="none" w:sz="0" w:space="0" w:color="auto"/>
                <w:left w:val="none" w:sz="0" w:space="0" w:color="auto"/>
                <w:bottom w:val="none" w:sz="0" w:space="0" w:color="auto"/>
                <w:right w:val="none" w:sz="0" w:space="0" w:color="auto"/>
              </w:divBdr>
            </w:div>
            <w:div w:id="419566190">
              <w:marLeft w:val="0"/>
              <w:marRight w:val="0"/>
              <w:marTop w:val="0"/>
              <w:marBottom w:val="0"/>
              <w:divBdr>
                <w:top w:val="none" w:sz="0" w:space="0" w:color="auto"/>
                <w:left w:val="none" w:sz="0" w:space="0" w:color="auto"/>
                <w:bottom w:val="none" w:sz="0" w:space="0" w:color="auto"/>
                <w:right w:val="none" w:sz="0" w:space="0" w:color="auto"/>
              </w:divBdr>
            </w:div>
            <w:div w:id="651064778">
              <w:marLeft w:val="0"/>
              <w:marRight w:val="0"/>
              <w:marTop w:val="0"/>
              <w:marBottom w:val="0"/>
              <w:divBdr>
                <w:top w:val="none" w:sz="0" w:space="0" w:color="auto"/>
                <w:left w:val="none" w:sz="0" w:space="0" w:color="auto"/>
                <w:bottom w:val="none" w:sz="0" w:space="0" w:color="auto"/>
                <w:right w:val="none" w:sz="0" w:space="0" w:color="auto"/>
              </w:divBdr>
            </w:div>
            <w:div w:id="834371053">
              <w:marLeft w:val="0"/>
              <w:marRight w:val="0"/>
              <w:marTop w:val="0"/>
              <w:marBottom w:val="0"/>
              <w:divBdr>
                <w:top w:val="none" w:sz="0" w:space="0" w:color="auto"/>
                <w:left w:val="none" w:sz="0" w:space="0" w:color="auto"/>
                <w:bottom w:val="none" w:sz="0" w:space="0" w:color="auto"/>
                <w:right w:val="none" w:sz="0" w:space="0" w:color="auto"/>
              </w:divBdr>
            </w:div>
            <w:div w:id="1642728116">
              <w:marLeft w:val="0"/>
              <w:marRight w:val="0"/>
              <w:marTop w:val="0"/>
              <w:marBottom w:val="0"/>
              <w:divBdr>
                <w:top w:val="none" w:sz="0" w:space="0" w:color="auto"/>
                <w:left w:val="none" w:sz="0" w:space="0" w:color="auto"/>
                <w:bottom w:val="none" w:sz="0" w:space="0" w:color="auto"/>
                <w:right w:val="none" w:sz="0" w:space="0" w:color="auto"/>
              </w:divBdr>
            </w:div>
            <w:div w:id="1792547794">
              <w:marLeft w:val="0"/>
              <w:marRight w:val="0"/>
              <w:marTop w:val="0"/>
              <w:marBottom w:val="0"/>
              <w:divBdr>
                <w:top w:val="none" w:sz="0" w:space="0" w:color="auto"/>
                <w:left w:val="none" w:sz="0" w:space="0" w:color="auto"/>
                <w:bottom w:val="none" w:sz="0" w:space="0" w:color="auto"/>
                <w:right w:val="none" w:sz="0" w:space="0" w:color="auto"/>
              </w:divBdr>
            </w:div>
            <w:div w:id="1835027662">
              <w:marLeft w:val="0"/>
              <w:marRight w:val="0"/>
              <w:marTop w:val="0"/>
              <w:marBottom w:val="0"/>
              <w:divBdr>
                <w:top w:val="none" w:sz="0" w:space="0" w:color="auto"/>
                <w:left w:val="none" w:sz="0" w:space="0" w:color="auto"/>
                <w:bottom w:val="none" w:sz="0" w:space="0" w:color="auto"/>
                <w:right w:val="none" w:sz="0" w:space="0" w:color="auto"/>
              </w:divBdr>
            </w:div>
            <w:div w:id="213301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3885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Name:</vt:lpstr>
    </vt:vector>
  </TitlesOfParts>
  <Company>St. Petersburg College</Company>
  <LinksUpToDate>false</LinksUpToDate>
  <CharactersWithSpaces>4557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subject/>
  <dc:creator>Wende Huehn-Brown</dc:creator>
  <cp:keywords/>
  <cp:lastModifiedBy>Jassim Almousa</cp:lastModifiedBy>
  <cp:revision>2</cp:revision>
  <dcterms:created xsi:type="dcterms:W3CDTF">2020-04-13T21:45:00Z</dcterms:created>
  <dcterms:modified xsi:type="dcterms:W3CDTF">2020-04-13T21:45:00Z</dcterms:modified>
</cp:coreProperties>
</file>